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84BB" w14:textId="77777777" w:rsidR="008E236C" w:rsidRPr="008E236C" w:rsidRDefault="008E236C" w:rsidP="008E236C">
      <w:r w:rsidRPr="008E236C">
        <w:rPr>
          <w:b/>
          <w:bCs/>
        </w:rPr>
        <w:t>Brookline School Committee Resolution Regarding the Massachusetts Teachers Association’s Curricular Materials on the Israel-Gaza Conflict</w:t>
      </w:r>
    </w:p>
    <w:p w14:paraId="3063BF3E" w14:textId="77777777" w:rsidR="008E236C" w:rsidRPr="008E236C" w:rsidRDefault="008E236C" w:rsidP="008E236C">
      <w:r w:rsidRPr="008E236C">
        <w:rPr>
          <w:b/>
          <w:bCs/>
        </w:rPr>
        <w:t>Adopted May 1, 2025</w:t>
      </w:r>
    </w:p>
    <w:p w14:paraId="7DAC8809" w14:textId="77777777" w:rsidR="008E236C" w:rsidRPr="008E236C" w:rsidRDefault="008E236C" w:rsidP="008E236C">
      <w:proofErr w:type="gramStart"/>
      <w:r w:rsidRPr="008E236C">
        <w:t>WHEREAS,</w:t>
      </w:r>
      <w:proofErr w:type="gramEnd"/>
      <w:r w:rsidRPr="008E236C">
        <w:t xml:space="preserve"> the Massachusetts Teachers Association (MTA) disseminated resources related to the Israel-Gaza conflict and its history, that contain unambiguous antisemitic elements; and</w:t>
      </w:r>
    </w:p>
    <w:p w14:paraId="5EEBAB4B" w14:textId="77777777" w:rsidR="008E236C" w:rsidRPr="008E236C" w:rsidRDefault="008E236C" w:rsidP="008E236C">
      <w:proofErr w:type="gramStart"/>
      <w:r w:rsidRPr="008E236C">
        <w:t>WHEREAS,</w:t>
      </w:r>
      <w:proofErr w:type="gramEnd"/>
      <w:r w:rsidRPr="008E236C">
        <w:t xml:space="preserve"> these </w:t>
      </w:r>
      <w:proofErr w:type="gramStart"/>
      <w:r w:rsidRPr="008E236C">
        <w:t>particular materials</w:t>
      </w:r>
      <w:proofErr w:type="gramEnd"/>
      <w:r w:rsidRPr="008E236C">
        <w:t xml:space="preserve"> impact the Jewish community and are offensive, and undermine a balanced and fair presentation of this international issue; and</w:t>
      </w:r>
    </w:p>
    <w:p w14:paraId="121736FD" w14:textId="77777777" w:rsidR="008E236C" w:rsidRPr="008E236C" w:rsidRDefault="008E236C" w:rsidP="008E236C">
      <w:proofErr w:type="gramStart"/>
      <w:r w:rsidRPr="008E236C">
        <w:t>WHEREAS,</w:t>
      </w:r>
      <w:proofErr w:type="gramEnd"/>
      <w:r w:rsidRPr="008E236C">
        <w:t xml:space="preserve"> the MTA's materials have been critically and publicly exposed by the Massachusetts Special Commission on Combating Antisemitism; and</w:t>
      </w:r>
    </w:p>
    <w:p w14:paraId="1FA53A1D" w14:textId="77777777" w:rsidR="008E236C" w:rsidRPr="008E236C" w:rsidRDefault="008E236C" w:rsidP="008E236C">
      <w:proofErr w:type="gramStart"/>
      <w:r w:rsidRPr="008E236C">
        <w:t>WHEREAS,</w:t>
      </w:r>
      <w:proofErr w:type="gramEnd"/>
      <w:r w:rsidRPr="008E236C">
        <w:t xml:space="preserve"> the use of these materials in any school district could create an environment that undermines the values of impartial education and mutual respect among students and staff of diverse </w:t>
      </w:r>
      <w:proofErr w:type="gramStart"/>
      <w:r w:rsidRPr="008E236C">
        <w:t>backgrounds;</w:t>
      </w:r>
      <w:proofErr w:type="gramEnd"/>
    </w:p>
    <w:p w14:paraId="20B338D6" w14:textId="77777777" w:rsidR="008E236C" w:rsidRPr="008E236C" w:rsidRDefault="008E236C" w:rsidP="008E236C">
      <w:r w:rsidRPr="008E236C">
        <w:t xml:space="preserve">THEREFORE, </w:t>
      </w:r>
      <w:proofErr w:type="gramStart"/>
      <w:r w:rsidRPr="008E236C">
        <w:t>BE IT</w:t>
      </w:r>
      <w:proofErr w:type="gramEnd"/>
      <w:r w:rsidRPr="008E236C">
        <w:t xml:space="preserve"> RESOLVED </w:t>
      </w:r>
      <w:proofErr w:type="gramStart"/>
      <w:r w:rsidRPr="008E236C">
        <w:t>that</w:t>
      </w:r>
      <w:proofErr w:type="gramEnd"/>
      <w:r w:rsidRPr="008E236C">
        <w:t xml:space="preserve"> the Public Schools of Brookline </w:t>
      </w:r>
      <w:proofErr w:type="gramStart"/>
      <w:r w:rsidRPr="008E236C">
        <w:t>strives</w:t>
      </w:r>
      <w:proofErr w:type="gramEnd"/>
      <w:r w:rsidRPr="008E236C">
        <w:t xml:space="preserve"> to foster an educational setting that is respectful, historically accurate, and free from discrimination; and</w:t>
      </w:r>
    </w:p>
    <w:p w14:paraId="16983C77" w14:textId="77777777" w:rsidR="008E236C" w:rsidRPr="008E236C" w:rsidRDefault="008E236C" w:rsidP="008E236C">
      <w:r w:rsidRPr="008E236C">
        <w:t>BE IT FURTHER RESOLVED that the Brookline School Committee strongly cautions our District staff about utilizing the MTA's materials related to the Israel-Gaza conflict; and</w:t>
      </w:r>
    </w:p>
    <w:p w14:paraId="69546916" w14:textId="77777777" w:rsidR="008E236C" w:rsidRPr="008E236C" w:rsidRDefault="008E236C" w:rsidP="008E236C">
      <w:r w:rsidRPr="008E236C">
        <w:t>BE IT FURTHER RESOLVED that the Brookline School Committee intends to create an Instructional Materials policy that prevents the dissemination of antisemitic and other discriminatory content in our District; and</w:t>
      </w:r>
    </w:p>
    <w:p w14:paraId="6650523F" w14:textId="77777777" w:rsidR="008E236C" w:rsidRPr="008E236C" w:rsidRDefault="008E236C" w:rsidP="008E236C">
      <w:r w:rsidRPr="008E236C">
        <w:t>BE IT FURTHER RESOLVED that the Brookline School Committee calls upon our District to follow the guidelines reiterated by the United States Department of Education Office of Civil Rights in a letter dated May 25, 2023 of “schools’ legal obligation under Title VI of the Civil Rights Act of 1964 (Title VI) to provide all students, including Jewish students, a school environment free from discrimination based on race, color, or national origin, including shared ancestry or ethnic characteristics”.</w:t>
      </w:r>
    </w:p>
    <w:p w14:paraId="32703240" w14:textId="77777777" w:rsidR="008E236C" w:rsidRPr="008E236C" w:rsidRDefault="008E236C" w:rsidP="008E236C"/>
    <w:p w14:paraId="1544824A" w14:textId="77777777" w:rsidR="008E236C" w:rsidRPr="008E236C" w:rsidRDefault="008E236C" w:rsidP="008E236C">
      <w:r w:rsidRPr="008E236C">
        <w:rPr>
          <w:b/>
          <w:bCs/>
        </w:rPr>
        <w:t>Resources</w:t>
      </w:r>
      <w:r w:rsidRPr="008E236C">
        <w:t>:</w:t>
      </w:r>
    </w:p>
    <w:p w14:paraId="00471DD7" w14:textId="77777777" w:rsidR="008E236C" w:rsidRPr="008E236C" w:rsidRDefault="008E236C" w:rsidP="008E236C">
      <w:pPr>
        <w:numPr>
          <w:ilvl w:val="0"/>
          <w:numId w:val="1"/>
        </w:numPr>
      </w:pPr>
      <w:r w:rsidRPr="008E236C">
        <w:t>U.S. Department of Education Office for Civil Rights, Letter of May 25, 2023 (</w:t>
      </w:r>
      <w:hyperlink r:id="rId5" w:history="1">
        <w:r w:rsidRPr="008E236C">
          <w:rPr>
            <w:rStyle w:val="Hyperlink"/>
          </w:rPr>
          <w:t>https://www.ed.gov/sites/ed/files/about/offices/list/ocr/docs/antisemitism-dcl.pdf</w:t>
        </w:r>
      </w:hyperlink>
      <w:r w:rsidRPr="008E236C">
        <w:t>)</w:t>
      </w:r>
    </w:p>
    <w:p w14:paraId="4350631F" w14:textId="77777777" w:rsidR="008E236C" w:rsidRPr="008E236C" w:rsidRDefault="008E236C" w:rsidP="008E236C">
      <w:pPr>
        <w:numPr>
          <w:ilvl w:val="0"/>
          <w:numId w:val="1"/>
        </w:numPr>
      </w:pPr>
      <w:r w:rsidRPr="008E236C">
        <w:lastRenderedPageBreak/>
        <w:t xml:space="preserve">U.S. Department of Education Office for Civil Rights, Fact Sheet: </w:t>
      </w:r>
      <w:hyperlink r:id="rId6" w:history="1">
        <w:r w:rsidRPr="008E236C">
          <w:rPr>
            <w:rStyle w:val="Hyperlink"/>
          </w:rPr>
          <w:t>https://www.ed.gov/sites/ed/files/about/offices/list/ocr/docs/ocr-factsheet-shared-ancestry-202301.pdf</w:t>
        </w:r>
      </w:hyperlink>
      <w:r w:rsidRPr="008E236C">
        <w:t xml:space="preserve"> (January 2023).</w:t>
      </w:r>
    </w:p>
    <w:p w14:paraId="7DF787EF" w14:textId="77777777" w:rsidR="008E236C" w:rsidRPr="008E236C" w:rsidRDefault="008E236C" w:rsidP="008E236C">
      <w:pPr>
        <w:numPr>
          <w:ilvl w:val="0"/>
          <w:numId w:val="1"/>
        </w:numPr>
      </w:pPr>
      <w:hyperlink r:id="rId7" w:history="1">
        <w:r w:rsidRPr="008E236C">
          <w:rPr>
            <w:rStyle w:val="Hyperlink"/>
          </w:rPr>
          <w:t>Curriculum Guidelines</w:t>
        </w:r>
      </w:hyperlink>
      <w:r w:rsidRPr="008E236C">
        <w:t xml:space="preserve"> (Policy Manual - File: IJ - Instructional Materials; MA School Districts including Arlington, Bedford, Framingham, Lexington, Lynn, Malden, Newton, Plymouth, Swampscott, Watertown, Westborough, Worcester)</w:t>
      </w:r>
    </w:p>
    <w:p w14:paraId="1C26C4BA" w14:textId="77777777" w:rsidR="008E236C" w:rsidRPr="008E236C" w:rsidRDefault="008E236C" w:rsidP="008E236C">
      <w:pPr>
        <w:numPr>
          <w:ilvl w:val="0"/>
          <w:numId w:val="1"/>
        </w:numPr>
      </w:pPr>
      <w:r w:rsidRPr="008E236C">
        <w:t xml:space="preserve">Appendix of AJC Report of Politicization of K-12 Classrooms and the MTA Curricular Resources - </w:t>
      </w:r>
      <w:hyperlink r:id="rId8" w:history="1">
        <w:r w:rsidRPr="008E236C">
          <w:rPr>
            <w:rStyle w:val="Hyperlink"/>
          </w:rPr>
          <w:t>https://url.us.m.mimecastprotect.com/s/xIDvCM851gcyABAVhwf5c89UNZ?domain=ajc.org</w:t>
        </w:r>
      </w:hyperlink>
    </w:p>
    <w:p w14:paraId="528AB8BB" w14:textId="77777777" w:rsidR="008E236C" w:rsidRDefault="008E236C"/>
    <w:sectPr w:rsidR="008E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86F0E"/>
    <w:multiLevelType w:val="multilevel"/>
    <w:tmpl w:val="6F9E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70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6C"/>
    <w:rsid w:val="008E236C"/>
    <w:rsid w:val="00D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C41B"/>
  <w15:chartTrackingRefBased/>
  <w15:docId w15:val="{4B228E6B-79B2-4BD3-B9BA-667B9F4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23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s.m.mimecastprotect.com/s/xIDvCM851gcyABAVhwf5c89UNZ?domain=aj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2policy.ctspublish.com/masc/browse/framinghamset/framingham/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.gov/sites/ed/files/about/offices/list/ocr/docs/ocr-factsheet-shared-ancestry-202301.pdf" TargetMode="External"/><Relationship Id="rId5" Type="http://schemas.openxmlformats.org/officeDocument/2006/relationships/hyperlink" Target="https://www.ed.gov/sites/ed/files/about/offices/list/ocr/docs/antisemitism-dc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Hefter</dc:creator>
  <cp:keywords/>
  <dc:description/>
  <cp:lastModifiedBy>Jesse Hefter</cp:lastModifiedBy>
  <cp:revision>1</cp:revision>
  <dcterms:created xsi:type="dcterms:W3CDTF">2025-05-06T18:36:00Z</dcterms:created>
  <dcterms:modified xsi:type="dcterms:W3CDTF">2025-05-06T18:37:00Z</dcterms:modified>
</cp:coreProperties>
</file>